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center"/>
      </w:pPr>
      <w:r>
        <w:rPr>
          <w:rFonts w:ascii="MS明朝" w:cs="MS明朝" w:eastAsia="MS明朝" w:hAnsi="MS明朝"/>
          <w:b/>
          <w:bCs/>
          <w:sz w:val="28"/>
          <w:szCs w:val="28"/>
        </w:rPr>
        <w:t xml:space="preserve">2026年度 ななーる訪問看護研究助成金プロジェクト</w:t>
      </w:r>
    </w:p>
    <w:p>
      <w:pPr>
        <w:spacing w:after="400"/>
        <w:jc w:val="center"/>
      </w:pPr>
      <w:r>
        <w:rPr>
          <w:rFonts w:ascii="MS明朝" w:cs="MS明朝" w:eastAsia="MS明朝" w:hAnsi="MS明朝"/>
          <w:b/>
          <w:bCs/>
          <w:sz w:val="28"/>
          <w:szCs w:val="28"/>
        </w:rPr>
        <w:t xml:space="preserve">募集要項</w:t>
      </w:r>
    </w:p>
    <w:p>
      <w:pPr>
        <w:spacing w:after="120" w:before="300"/>
      </w:pPr>
      <w:r>
        <w:rPr>
          <w:rFonts w:ascii="MS明朝" w:cs="MS明朝" w:eastAsia="MS明朝" w:hAnsi="MS明朝"/>
          <w:b/>
          <w:bCs/>
          <w:sz w:val="24"/>
          <w:szCs w:val="24"/>
        </w:rPr>
        <w:t xml:space="preserve">1．目的</w:t>
      </w:r>
    </w:p>
    <w:p>
      <w:pPr>
        <w:spacing w:after="120"/>
      </w:pPr>
      <w:r>
        <w:rPr>
          <w:rFonts w:ascii="MS明朝" w:cs="MS明朝" w:eastAsia="MS明朝" w:hAnsi="MS明朝"/>
          <w:sz w:val="22"/>
          <w:szCs w:val="22"/>
        </w:rPr>
        <w:t xml:space="preserve">ななーる訪問看護研究助成金プロジェクト（以下、本助成）は、在宅看護・訪問看護に関する研究を対象とした助成金事業である。特に「心不全」「終末期」「認知症」「訪問看護教育・管理」のいずれかのキーワードに関連する課題を歓迎するが、自由テーマでの応募も若干名受け入れる。</w:t>
      </w:r>
    </w:p>
    <w:p>
      <w:pPr>
        <w:spacing w:after="120"/>
      </w:pPr>
      <w:r>
        <w:rPr>
          <w:rFonts w:ascii="MS明朝" w:cs="MS明朝" w:eastAsia="MS明朝" w:hAnsi="MS明朝"/>
          <w:sz w:val="22"/>
          <w:szCs w:val="22"/>
        </w:rPr>
        <w:t xml:space="preserve">本助成は、研究者自身の意欲や、ななーる訪問看護デベロップメントセンター（以下、本センター）への貢献意向を重視し、地域医療・在宅ケアの未来をともに切り拓く人材の発掘と育成を目的とする。</w:t>
      </w:r>
    </w:p>
    <w:p>
      <w:pPr>
        <w:spacing w:after="120" w:before="300"/>
      </w:pPr>
      <w:r>
        <w:rPr>
          <w:rFonts w:ascii="MS明朝" w:cs="MS明朝" w:eastAsia="MS明朝" w:hAnsi="MS明朝"/>
          <w:b/>
          <w:bCs/>
          <w:sz w:val="24"/>
          <w:szCs w:val="24"/>
        </w:rPr>
        <w:t xml:space="preserve">2．応募資格</w:t>
      </w:r>
    </w:p>
    <w:p>
      <w:pPr>
        <w:spacing w:after="120"/>
      </w:pPr>
      <w:r>
        <w:rPr>
          <w:rFonts w:ascii="MS明朝" w:cs="MS明朝" w:eastAsia="MS明朝" w:hAnsi="MS明朝"/>
          <w:sz w:val="22"/>
          <w:szCs w:val="22"/>
        </w:rPr>
        <w:t xml:space="preserve">以下の条件を満たす個人またはグループとする。</w:t>
      </w:r>
    </w:p>
    <w:p>
      <w:pPr>
        <w:pStyle w:val="ListParagraph"/>
        <w:numPr>
          <w:ilvl w:val="0"/>
          <w:numId w:val="2"/>
        </w:numPr>
        <w:spacing w:after="80"/>
      </w:pPr>
      <w:r>
        <w:rPr>
          <w:rFonts w:ascii="MS明朝" w:cs="MS明朝" w:eastAsia="MS明朝" w:hAnsi="MS明朝"/>
          <w:sz w:val="22"/>
          <w:szCs w:val="22"/>
        </w:rPr>
        <w:t xml:space="preserve">日本の大学、医療機関、研究機関に所属し、訪問看護に関する研究を行う者</w:t>
      </w:r>
    </w:p>
    <w:p>
      <w:pPr>
        <w:pStyle w:val="ListParagraph"/>
        <w:numPr>
          <w:ilvl w:val="0"/>
          <w:numId w:val="2"/>
        </w:numPr>
        <w:spacing w:after="80"/>
      </w:pPr>
      <w:r>
        <w:rPr>
          <w:rFonts w:ascii="MS明朝" w:cs="MS明朝" w:eastAsia="MS明朝" w:hAnsi="MS明朝"/>
          <w:sz w:val="22"/>
          <w:szCs w:val="22"/>
        </w:rPr>
        <w:t xml:space="preserve">助成決定者は、贈呈式および研究報告会に参加すること</w:t>
      </w:r>
    </w:p>
    <w:p>
      <w:pPr>
        <w:pStyle w:val="ListParagraph"/>
        <w:numPr>
          <w:ilvl w:val="0"/>
          <w:numId w:val="2"/>
        </w:numPr>
        <w:spacing w:after="80"/>
      </w:pPr>
      <w:r>
        <w:rPr>
          <w:rFonts w:ascii="MS明朝" w:cs="MS明朝" w:eastAsia="MS明朝" w:hAnsi="MS明朝"/>
          <w:sz w:val="22"/>
          <w:szCs w:val="22"/>
        </w:rPr>
        <w:t xml:space="preserve">助成決定者は、研究内容の概要を紹介する3分程度のプレゼン動画を提出すること。また、動画は本センターのHPで公開予定（公開時期は学会発表・論文投稿を優先し相談の上決定）</w:t>
      </w:r>
    </w:p>
    <w:p>
      <w:pPr>
        <w:pStyle w:val="ListParagraph"/>
        <w:numPr>
          <w:ilvl w:val="0"/>
          <w:numId w:val="2"/>
        </w:numPr>
        <w:spacing w:after="80"/>
      </w:pPr>
      <w:r>
        <w:rPr>
          <w:rFonts w:ascii="MS明朝" w:cs="MS明朝" w:eastAsia="MS明朝" w:hAnsi="MS明朝"/>
          <w:sz w:val="22"/>
          <w:szCs w:val="22"/>
        </w:rPr>
        <w:t xml:space="preserve">過去5年間に本助成を受けた研究代表者は応募できない（共同研究者としての参加は可）</w:t>
      </w:r>
    </w:p>
    <w:p>
      <w:pPr>
        <w:spacing w:after="120" w:before="300"/>
      </w:pPr>
      <w:r>
        <w:rPr>
          <w:rFonts w:ascii="MS明朝" w:cs="MS明朝" w:eastAsia="MS明朝" w:hAnsi="MS明朝"/>
          <w:b/>
          <w:bCs/>
          <w:sz w:val="24"/>
          <w:szCs w:val="24"/>
        </w:rPr>
        <w:t xml:space="preserve">3．助成金額と期間</w:t>
      </w:r>
    </w:p>
    <w:p>
      <w:pPr>
        <w:spacing w:after="80" w:before="120"/>
      </w:pPr>
      <w:r>
        <w:rPr>
          <w:rFonts w:ascii="MS明朝" w:cs="MS明朝" w:eastAsia="MS明朝" w:hAnsi="MS明朝"/>
          <w:b/>
          <w:bCs/>
          <w:sz w:val="22"/>
          <w:szCs w:val="22"/>
        </w:rPr>
        <w:t xml:space="preserve">1）金額</w:t>
      </w:r>
    </w:p>
    <w:p>
      <w:pPr>
        <w:spacing w:after="120"/>
      </w:pPr>
      <w:r>
        <w:rPr>
          <w:rFonts w:ascii="MS明朝" w:cs="MS明朝" w:eastAsia="MS明朝" w:hAnsi="MS明朝"/>
          <w:sz w:val="22"/>
          <w:szCs w:val="22"/>
        </w:rPr>
        <w:t xml:space="preserve">1件 20万円程度まで</w:t>
      </w:r>
    </w:p>
    <w:p>
      <w:pPr>
        <w:spacing w:after="80" w:before="120"/>
      </w:pPr>
      <w:r>
        <w:rPr>
          <w:rFonts w:ascii="MS明朝" w:cs="MS明朝" w:eastAsia="MS明朝" w:hAnsi="MS明朝"/>
          <w:b/>
          <w:bCs/>
          <w:sz w:val="22"/>
          <w:szCs w:val="22"/>
        </w:rPr>
        <w:t xml:space="preserve">2）期間</w:t>
      </w:r>
    </w:p>
    <w:p>
      <w:pPr>
        <w:spacing w:after="120"/>
      </w:pPr>
      <w:r>
        <w:rPr>
          <w:rFonts w:ascii="MS明朝" w:cs="MS明朝" w:eastAsia="MS明朝" w:hAnsi="MS明朝"/>
          <w:sz w:val="22"/>
          <w:szCs w:val="22"/>
        </w:rPr>
        <w:t xml:space="preserve">1年間（2026年8月～2027年8月末日）</w:t>
      </w:r>
    </w:p>
    <w:p>
      <w:pPr>
        <w:spacing w:after="120"/>
      </w:pPr>
      <w:r>
        <w:rPr>
          <w:rFonts w:ascii="MS明朝" w:cs="MS明朝" w:eastAsia="MS明朝" w:hAnsi="MS明朝"/>
          <w:sz w:val="22"/>
          <w:szCs w:val="22"/>
        </w:rPr>
        <w:t xml:space="preserve">※2026年8月より予算執行可能とします。振り込みが未の場合は、立て替えによる対応をお願いします。</w:t>
      </w:r>
    </w:p>
    <w:p>
      <w:pPr>
        <w:spacing w:after="120" w:before="300"/>
      </w:pPr>
      <w:r>
        <w:rPr>
          <w:rFonts w:ascii="MS明朝" w:cs="MS明朝" w:eastAsia="MS明朝" w:hAnsi="MS明朝"/>
          <w:b/>
          <w:bCs/>
          <w:sz w:val="24"/>
          <w:szCs w:val="24"/>
        </w:rPr>
        <w:t xml:space="preserve">4．応募方法</w:t>
      </w:r>
    </w:p>
    <w:p>
      <w:pPr>
        <w:spacing w:after="120"/>
      </w:pPr>
      <w:r>
        <w:rPr>
          <w:rFonts w:ascii="MS明朝" w:cs="MS明朝" w:eastAsia="MS明朝" w:hAnsi="MS明朝"/>
          <w:sz w:val="22"/>
          <w:szCs w:val="22"/>
        </w:rPr>
        <w:t xml:space="preserve">助成希望者は、申請書類を専用のフォームを通して提出する。</w:t>
      </w:r>
    </w:p>
    <w:p>
      <w:pPr>
        <w:spacing w:after="120"/>
      </w:pPr>
      <w:r>
        <w:rPr>
          <w:rFonts w:ascii="MS明朝" w:cs="MS明朝" w:eastAsia="MS明朝" w:hAnsi="MS明朝"/>
          <w:sz w:val="22"/>
          <w:szCs w:val="22"/>
        </w:rPr>
        <w:t xml:space="preserve">添付書類は下記とする。</w:t>
      </w:r>
    </w:p>
    <w:p>
      <w:pPr>
        <w:pStyle w:val="ListParagraph"/>
        <w:numPr>
          <w:ilvl w:val="0"/>
          <w:numId w:val="2"/>
        </w:numPr>
        <w:spacing w:after="80"/>
      </w:pPr>
      <w:r>
        <w:rPr>
          <w:rFonts w:ascii="MS明朝" w:cs="MS明朝" w:eastAsia="MS明朝" w:hAnsi="MS明朝"/>
          <w:sz w:val="22"/>
          <w:szCs w:val="22"/>
        </w:rPr>
        <w:t xml:space="preserve">様式Ⅰ：申請者の情報</w:t>
      </w:r>
    </w:p>
    <w:p>
      <w:pPr>
        <w:pStyle w:val="ListParagraph"/>
        <w:numPr>
          <w:ilvl w:val="0"/>
          <w:numId w:val="2"/>
        </w:numPr>
        <w:spacing w:after="80"/>
      </w:pPr>
      <w:r>
        <w:rPr>
          <w:rFonts w:ascii="MS明朝" w:cs="MS明朝" w:eastAsia="MS明朝" w:hAnsi="MS明朝"/>
          <w:sz w:val="22"/>
          <w:szCs w:val="22"/>
        </w:rPr>
        <w:t xml:space="preserve">様式Ⅱ：研究計画書</w:t>
      </w:r>
    </w:p>
    <w:p>
      <w:pPr>
        <w:pStyle w:val="ListParagraph"/>
        <w:numPr>
          <w:ilvl w:val="0"/>
          <w:numId w:val="2"/>
        </w:numPr>
        <w:spacing w:after="80"/>
      </w:pPr>
      <w:r>
        <w:rPr>
          <w:rFonts w:ascii="MS明朝" w:cs="MS明朝" w:eastAsia="MS明朝" w:hAnsi="MS明朝"/>
          <w:sz w:val="22"/>
          <w:szCs w:val="22"/>
        </w:rPr>
        <w:t xml:space="preserve">様式Ⅲ：予算計画書</w:t>
      </w:r>
    </w:p>
    <w:p>
      <w:pPr>
        <w:pStyle w:val="ListParagraph"/>
        <w:numPr>
          <w:ilvl w:val="0"/>
          <w:numId w:val="2"/>
        </w:numPr>
        <w:spacing w:after="80"/>
      </w:pPr>
      <w:r>
        <w:rPr>
          <w:rFonts w:ascii="MS明朝" w:cs="MS明朝" w:eastAsia="MS明朝" w:hAnsi="MS明朝"/>
          <w:sz w:val="22"/>
          <w:szCs w:val="22"/>
        </w:rPr>
        <w:t xml:space="preserve">プレゼンテーション動画（3分以内）</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tcMar>
              <w:top w:type="dxa" w:w="120"/>
              <w:left w:type="dxa" w:w="200"/>
              <w:bottom w:type="dxa" w:w="120"/>
              <w:right w:type="dxa" w:w="200"/>
            </w:tcMar>
          </w:tcPr>
          <w:p>
            <w:pPr>
              <w:spacing w:after="60"/>
            </w:pPr>
            <w:r>
              <w:rPr>
                <w:rFonts w:ascii="MS明朝" w:cs="MS明朝" w:eastAsia="MS明朝" w:hAnsi="MS明朝"/>
                <w:sz w:val="22"/>
                <w:szCs w:val="22"/>
              </w:rPr>
              <w:t xml:space="preserve">【プレゼンテーション動画について】</w:t>
            </w:r>
          </w:p>
          <w:p>
            <w:pPr>
              <w:spacing w:after="60"/>
            </w:pPr>
            <w:r>
              <w:rPr>
                <w:rFonts w:ascii="MS明朝" w:cs="MS明朝" w:eastAsia="MS明朝" w:hAnsi="MS明朝"/>
                <w:sz w:val="22"/>
                <w:szCs w:val="22"/>
              </w:rPr>
              <w:t xml:space="preserve"/>
            </w:r>
          </w:p>
          <w:p>
            <w:pPr>
              <w:spacing w:after="60"/>
            </w:pPr>
            <w:r>
              <w:rPr>
                <w:rFonts w:ascii="MS明朝" w:cs="MS明朝" w:eastAsia="MS明朝" w:hAnsi="MS明朝"/>
                <w:sz w:val="22"/>
                <w:szCs w:val="22"/>
              </w:rPr>
              <w:t xml:space="preserve">プレゼン動画は、書類では伝えきれない研究への意欲・姿勢・本センターとの協働に対する思いを審査の一要素として把握することを目的とします。</w:t>
            </w:r>
          </w:p>
          <w:p>
            <w:pPr>
              <w:spacing w:after="60"/>
            </w:pPr>
            <w:r>
              <w:rPr>
                <w:rFonts w:ascii="MS明朝" w:cs="MS明朝" w:eastAsia="MS明朝" w:hAnsi="MS明朝"/>
                <w:sz w:val="22"/>
                <w:szCs w:val="22"/>
              </w:rPr>
              <w:t xml:space="preserve">専門性の高さよりも、テーマへの関心や取り組み方、将来的な展望を言葉で語っていただくことを重視します。</w:t>
            </w:r>
          </w:p>
          <w:p>
            <w:pPr>
              <w:spacing w:after="60"/>
            </w:pPr>
            <w:r>
              <w:rPr>
                <w:rFonts w:ascii="MS明朝" w:cs="MS明朝" w:eastAsia="MS明朝" w:hAnsi="MS明朝"/>
                <w:sz w:val="22"/>
                <w:szCs w:val="22"/>
              </w:rPr>
              <w:t xml:space="preserve"/>
            </w:r>
          </w:p>
          <w:p>
            <w:pPr>
              <w:spacing w:after="60"/>
            </w:pPr>
            <w:r>
              <w:rPr>
                <w:rFonts w:ascii="MS明朝" w:cs="MS明朝" w:eastAsia="MS明朝" w:hAnsi="MS明朝"/>
                <w:sz w:val="22"/>
                <w:szCs w:val="22"/>
              </w:rPr>
              <w:t xml:space="preserve">収録形式：スマートフォンやパソコンで自撮り・スライド使用いずれも可（形式不問）</w:t>
            </w:r>
          </w:p>
          <w:p>
            <w:pPr>
              <w:spacing w:after="60"/>
            </w:pPr>
            <w:r>
              <w:rPr>
                <w:rFonts w:ascii="MS明朝" w:cs="MS明朝" w:eastAsia="MS明朝" w:hAnsi="MS明朝"/>
                <w:sz w:val="22"/>
                <w:szCs w:val="22"/>
              </w:rPr>
              <w:t xml:space="preserve">内容の目安：以下のような点に触れてください</w:t>
            </w:r>
          </w:p>
          <w:p>
            <w:pPr>
              <w:spacing w:after="60"/>
              <w:ind w:left="360"/>
            </w:pPr>
            <w:r>
              <w:rPr>
                <w:rFonts w:ascii="MS明朝" w:cs="MS明朝" w:eastAsia="MS明朝" w:hAnsi="MS明朝"/>
                <w:sz w:val="22"/>
                <w:szCs w:val="22"/>
              </w:rPr>
              <w:t xml:space="preserve">ご自身の研究テーマの背景と問題意識</w:t>
            </w:r>
          </w:p>
          <w:p>
            <w:pPr>
              <w:spacing w:after="60"/>
              <w:ind w:left="360"/>
            </w:pPr>
            <w:r>
              <w:rPr>
                <w:rFonts w:ascii="MS明朝" w:cs="MS明朝" w:eastAsia="MS明朝" w:hAnsi="MS明朝"/>
                <w:sz w:val="22"/>
                <w:szCs w:val="22"/>
              </w:rPr>
              <w:t xml:space="preserve">・なぜその研究を行おうと考えたのか</w:t>
            </w:r>
          </w:p>
          <w:p>
            <w:pPr>
              <w:spacing w:after="60"/>
              <w:ind w:left="360"/>
            </w:pPr>
            <w:r>
              <w:rPr>
                <w:rFonts w:ascii="MS明朝" w:cs="MS明朝" w:eastAsia="MS明朝" w:hAnsi="MS明朝"/>
                <w:sz w:val="22"/>
                <w:szCs w:val="22"/>
              </w:rPr>
              <w:t xml:space="preserve">・どのように訪問看護の実践とつなげようとしているのか</w:t>
            </w:r>
          </w:p>
          <w:p>
            <w:pPr>
              <w:spacing w:after="60"/>
              <w:ind w:left="360"/>
            </w:pPr>
            <w:r>
              <w:rPr>
                <w:rFonts w:ascii="MS明朝" w:cs="MS明朝" w:eastAsia="MS明朝" w:hAnsi="MS明朝"/>
                <w:sz w:val="22"/>
                <w:szCs w:val="22"/>
              </w:rPr>
              <w:t xml:space="preserve">・ななーる訪問看護デベロップメントセンターとの連携に対する期待やアイデア　など</w:t>
            </w:r>
          </w:p>
          <w:p>
            <w:pPr>
              <w:spacing w:after="60"/>
            </w:pPr>
            <w:r>
              <w:rPr>
                <w:rFonts w:ascii="MS明朝" w:cs="MS明朝" w:eastAsia="MS明朝" w:hAnsi="MS明朝"/>
                <w:sz w:val="22"/>
                <w:szCs w:val="22"/>
              </w:rPr>
              <w:t xml:space="preserve"/>
            </w:r>
          </w:p>
          <w:p>
            <w:pPr>
              <w:spacing w:after="60"/>
            </w:pPr>
            <w:r>
              <w:rPr>
                <w:rFonts w:ascii="MS明朝" w:cs="MS明朝" w:eastAsia="MS明朝" w:hAnsi="MS明朝"/>
                <w:sz w:val="22"/>
                <w:szCs w:val="22"/>
              </w:rPr>
              <w:t xml:space="preserve">時間：3分以内（目安。多少前後しても可）</w:t>
            </w:r>
          </w:p>
          <w:p>
            <w:pPr>
              <w:spacing w:after="60"/>
            </w:pPr>
            <w:r>
              <w:rPr>
                <w:rFonts w:ascii="MS明朝" w:cs="MS明朝" w:eastAsia="MS明朝" w:hAnsi="MS明朝"/>
                <w:sz w:val="22"/>
                <w:szCs w:val="22"/>
              </w:rPr>
              <w:t xml:space="preserve">ファイル形式：mp4, mov, m4v, avi など、一般的に再生可能な動画形式</w:t>
            </w:r>
          </w:p>
          <w:p>
            <w:pPr>
              <w:spacing w:after="60"/>
            </w:pPr>
            <w:r>
              <w:rPr>
                <w:rFonts w:ascii="MS明朝" w:cs="MS明朝" w:eastAsia="MS明朝" w:hAnsi="MS明朝"/>
                <w:sz w:val="22"/>
                <w:szCs w:val="22"/>
              </w:rPr>
              <w:t xml:space="preserve">ファイルサイズ上限：100MB程度まで（詳細は提出フォームでご案内します）</w:t>
            </w:r>
          </w:p>
        </w:tc>
      </w:tr>
    </w:tbl>
    <w:p>
      <w:pPr>
        <w:spacing w:after="120" w:before="300"/>
      </w:pPr>
      <w:r>
        <w:rPr>
          <w:rFonts w:ascii="MS明朝" w:cs="MS明朝" w:eastAsia="MS明朝" w:hAnsi="MS明朝"/>
          <w:b/>
          <w:bCs/>
          <w:sz w:val="24"/>
          <w:szCs w:val="24"/>
        </w:rPr>
        <w:t xml:space="preserve">5．応募期間</w:t>
      </w:r>
    </w:p>
    <w:p>
      <w:pPr>
        <w:spacing w:after="120"/>
      </w:pPr>
      <w:r>
        <w:rPr>
          <w:rFonts w:ascii="MS明朝" w:cs="MS明朝" w:eastAsia="MS明朝" w:hAnsi="MS明朝"/>
          <w:sz w:val="22"/>
          <w:szCs w:val="22"/>
        </w:rPr>
        <w:t xml:space="preserve">2026年6月10日（水）～7月10日（金）24:00まで</w:t>
      </w:r>
    </w:p>
    <w:p>
      <w:pPr>
        <w:spacing w:after="120"/>
      </w:pPr>
      <w:r>
        <w:rPr>
          <w:rFonts w:ascii="MS明朝" w:cs="MS明朝" w:eastAsia="MS明朝" w:hAnsi="MS明朝"/>
          <w:sz w:val="22"/>
          <w:szCs w:val="22"/>
        </w:rPr>
        <w:t xml:space="preserve">※期間外の応募は受け付けません</w:t>
      </w:r>
    </w:p>
    <w:p>
      <w:pPr>
        <w:spacing w:after="120" w:before="300"/>
      </w:pPr>
      <w:r>
        <w:rPr>
          <w:rFonts w:ascii="MS明朝" w:cs="MS明朝" w:eastAsia="MS明朝" w:hAnsi="MS明朝"/>
          <w:b/>
          <w:bCs/>
          <w:sz w:val="24"/>
          <w:szCs w:val="24"/>
        </w:rPr>
        <w:t xml:space="preserve">7．助成決定通知と交付予定日</w:t>
      </w:r>
    </w:p>
    <w:p>
      <w:pPr>
        <w:pStyle w:val="ListParagraph"/>
        <w:numPr>
          <w:ilvl w:val="0"/>
          <w:numId w:val="2"/>
        </w:numPr>
        <w:spacing w:after="80"/>
      </w:pPr>
      <w:r>
        <w:rPr>
          <w:rFonts w:ascii="MS明朝" w:cs="MS明朝" w:eastAsia="MS明朝" w:hAnsi="MS明朝"/>
          <w:sz w:val="22"/>
          <w:szCs w:val="22"/>
        </w:rPr>
        <w:t xml:space="preserve">審査結果通知：2026年7月下旬ごろ</w:t>
      </w:r>
    </w:p>
    <w:p>
      <w:pPr>
        <w:pStyle w:val="ListParagraph"/>
        <w:numPr>
          <w:ilvl w:val="0"/>
          <w:numId w:val="2"/>
        </w:numPr>
        <w:spacing w:after="80"/>
      </w:pPr>
      <w:r>
        <w:rPr>
          <w:rFonts w:ascii="MS明朝" w:cs="MS明朝" w:eastAsia="MS明朝" w:hAnsi="MS明朝"/>
          <w:sz w:val="22"/>
          <w:szCs w:val="22"/>
        </w:rPr>
        <w:t xml:space="preserve">助成金の振込：2026年8月中旬ごろ</w:t>
      </w:r>
    </w:p>
    <w:p>
      <w:pPr>
        <w:spacing w:after="120"/>
      </w:pPr>
      <w:r>
        <w:rPr>
          <w:rFonts w:ascii="MS明朝" w:cs="MS明朝" w:eastAsia="MS明朝" w:hAnsi="MS明朝"/>
          <w:sz w:val="22"/>
          <w:szCs w:val="22"/>
        </w:rPr>
        <w:t xml:space="preserve">※原則として、申請者名義の銀行口座に振り込み。</w:t>
      </w:r>
    </w:p>
    <w:p>
      <w:pPr>
        <w:spacing w:after="120" w:before="300"/>
      </w:pPr>
      <w:r>
        <w:rPr>
          <w:rFonts w:ascii="MS明朝" w:cs="MS明朝" w:eastAsia="MS明朝" w:hAnsi="MS明朝"/>
          <w:b/>
          <w:bCs/>
          <w:sz w:val="24"/>
          <w:szCs w:val="24"/>
        </w:rPr>
        <w:t xml:space="preserve">8．贈呈式の開催</w:t>
      </w:r>
    </w:p>
    <w:p>
      <w:pPr>
        <w:spacing w:after="120"/>
      </w:pPr>
      <w:r>
        <w:rPr>
          <w:rFonts w:ascii="MS明朝" w:cs="MS明朝" w:eastAsia="MS明朝" w:hAnsi="MS明朝"/>
          <w:sz w:val="22"/>
          <w:szCs w:val="22"/>
        </w:rPr>
        <w:t xml:space="preserve">日程：2026年9月5日（土）10時より</w:t>
      </w:r>
    </w:p>
    <w:p>
      <w:pPr>
        <w:spacing w:after="120"/>
      </w:pPr>
      <w:r>
        <w:rPr>
          <w:rFonts w:ascii="MS明朝" w:cs="MS明朝" w:eastAsia="MS明朝" w:hAnsi="MS明朝"/>
          <w:sz w:val="22"/>
          <w:szCs w:val="22"/>
        </w:rPr>
        <w:t xml:space="preserve">会場：テキックス株式会社本社</w:t>
      </w:r>
    </w:p>
    <w:p>
      <w:pPr>
        <w:spacing w:after="120"/>
      </w:pPr>
      <w:r>
        <w:rPr>
          <w:rFonts w:ascii="MS明朝" w:cs="MS明朝" w:eastAsia="MS明朝" w:hAnsi="MS明朝"/>
          <w:sz w:val="22"/>
          <w:szCs w:val="22"/>
        </w:rPr>
        <w:t xml:space="preserve">（〒540-0012 大阪市中央区谷町2丁目2－20 大手前類第一ビル6階）</w:t>
      </w:r>
    </w:p>
    <w:p>
      <w:pPr>
        <w:spacing w:after="120"/>
      </w:pPr>
      <w:r>
        <w:rPr>
          <w:rFonts w:ascii="MS明朝" w:cs="MS明朝" w:eastAsia="MS明朝" w:hAnsi="MS明朝"/>
          <w:sz w:val="22"/>
          <w:szCs w:val="22"/>
        </w:rPr>
        <w:t xml:space="preserve">※オンライン参加も可</w:t>
      </w:r>
    </w:p>
    <w:p>
      <w:pPr>
        <w:spacing w:after="120" w:before="300"/>
      </w:pPr>
      <w:r>
        <w:rPr>
          <w:rFonts w:ascii="MS明朝" w:cs="MS明朝" w:eastAsia="MS明朝" w:hAnsi="MS明朝"/>
          <w:b/>
          <w:bCs/>
          <w:sz w:val="24"/>
          <w:szCs w:val="24"/>
        </w:rPr>
        <w:t xml:space="preserve">9．研究成果の報告</w:t>
      </w:r>
    </w:p>
    <w:p>
      <w:pPr>
        <w:spacing w:after="120"/>
      </w:pPr>
      <w:r>
        <w:rPr>
          <w:rFonts w:ascii="MS明朝" w:cs="MS明朝" w:eastAsia="MS明朝" w:hAnsi="MS明朝"/>
          <w:sz w:val="22"/>
          <w:szCs w:val="22"/>
        </w:rPr>
        <w:t xml:space="preserve">研究助成対象者は、研究終了後「研究報告書」および「会計報告書」の提出をする。</w:t>
      </w:r>
    </w:p>
    <w:p>
      <w:pPr>
        <w:spacing w:after="120"/>
      </w:pPr>
      <w:r>
        <w:rPr>
          <w:rFonts w:ascii="MS明朝" w:cs="MS明朝" w:eastAsia="MS明朝" w:hAnsi="MS明朝"/>
          <w:sz w:val="22"/>
          <w:szCs w:val="22"/>
        </w:rPr>
        <w:t xml:space="preserve">研究報告書は様式IVを用い、A4用紙2枚程度で作成する。会計報告書は様式Vを用い記載する。報告書の提出締め切りは、2027年12月17日（金）24時までとする。研究報告書に関しては、論文や学位論文として提出および投稿したもので代替してもかまわない（提出時点で未採択のものでも可）。</w:t>
      </w:r>
    </w:p>
    <w:p>
      <w:pPr>
        <w:spacing w:after="120"/>
      </w:pPr>
      <w:r>
        <w:rPr>
          <w:rFonts w:ascii="MS明朝" w:cs="MS明朝" w:eastAsia="MS明朝" w:hAnsi="MS明朝"/>
          <w:sz w:val="22"/>
          <w:szCs w:val="22"/>
        </w:rPr>
        <w:t xml:space="preserve">研究助成対象者は、2028年1月29日（土）10時より開催する研究報告会で研究結果を発表する。また、研究内容の概要をプレゼンテーションした動画を、ななーる訪問看護デベロップメントセンターのホームページ上で公開するものとする。</w:t>
      </w:r>
    </w:p>
    <w:p>
      <w:pPr>
        <w:spacing w:after="120"/>
      </w:pPr>
      <w:r>
        <w:rPr>
          <w:rFonts w:ascii="MS明朝" w:cs="MS明朝" w:eastAsia="MS明朝" w:hAnsi="MS明朝"/>
          <w:sz w:val="22"/>
          <w:szCs w:val="22"/>
        </w:rPr>
        <w:t xml:space="preserve">また、助成によって行った研究を学術論文等で公表する場合は、投稿先の規定に沿って助成を受け実施したことを記載すること。ただし、当助成の表記は「2026年度ななーる訪問看護研究助成金プロジェクト（英語表記：Nana-r home-visit nursing research grant project）」とする。</w:t>
      </w:r>
    </w:p>
    <w:p>
      <w:pPr>
        <w:spacing w:after="120" w:before="300"/>
      </w:pPr>
      <w:r>
        <w:rPr>
          <w:rFonts w:ascii="MS明朝" w:cs="MS明朝" w:eastAsia="MS明朝" w:hAnsi="MS明朝"/>
          <w:b/>
          <w:bCs/>
          <w:sz w:val="24"/>
          <w:szCs w:val="24"/>
        </w:rPr>
        <w:t xml:space="preserve">10．助成金の使用用途</w:t>
      </w:r>
    </w:p>
    <w:p>
      <w:pPr>
        <w:spacing w:after="120"/>
      </w:pPr>
      <w:r>
        <w:rPr>
          <w:rFonts w:ascii="MS明朝" w:cs="MS明朝" w:eastAsia="MS明朝" w:hAnsi="MS明朝"/>
          <w:sz w:val="22"/>
          <w:szCs w:val="22"/>
        </w:rPr>
        <w:t xml:space="preserve">研究に関する直接必要な経費を助成する。法および公序良俗に反することには使用しないこととする。その他パソコンの購入など、研究に必要なものであれば特別な制限は設けない。費目は次の一覧（表1：費目表）を参照すること。</w:t>
      </w:r>
    </w:p>
    <w:p>
      <w:pPr>
        <w:spacing w:after="80"/>
      </w:pPr>
      <w:r>
        <w:t xml:space="preserve"/>
      </w:r>
    </w:p>
    <w:p>
      <w:pPr>
        <w:spacing w:after="120"/>
        <w:jc w:val="center"/>
      </w:pPr>
      <w:r>
        <w:rPr>
          <w:rFonts w:ascii="MS明朝" w:cs="MS明朝" w:eastAsia="MS明朝" w:hAnsi="MS明朝"/>
          <w:b/>
          <w:bCs/>
          <w:sz w:val="22"/>
          <w:szCs w:val="22"/>
        </w:rPr>
        <w:t xml:space="preserve">表1：費目表</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rPr>
          <w:tblHeader/>
        </w:trPr>
        <w:tc>
          <w:tcPr>
            <w:tcW w:type="dxa" w:w="1800"/>
            <w:tcBorders>
              <w:top w:val="single" w:color="AAAAAA" w:sz="1"/>
              <w:left w:val="single" w:color="AAAAAA" w:sz="1"/>
              <w:bottom w:val="single" w:color="AAAAAA" w:sz="1"/>
              <w:right w:val="single" w:color="AAAAAA" w:sz="1"/>
            </w:tcBorders>
            <w:shd w:fill="CCCCCC" w:val="clear"/>
            <w:tcMar>
              <w:top w:type="dxa" w:w="80"/>
              <w:left w:type="dxa" w:w="120"/>
              <w:bottom w:type="dxa" w:w="80"/>
              <w:right w:type="dxa" w:w="120"/>
            </w:tcMar>
          </w:tcPr>
          <w:p>
            <w:r>
              <w:rPr>
                <w:rFonts w:ascii="MS明朝" w:cs="MS明朝" w:eastAsia="MS明朝" w:hAnsi="MS明朝"/>
                <w:b/>
                <w:bCs/>
                <w:sz w:val="22"/>
                <w:szCs w:val="22"/>
              </w:rPr>
              <w:t xml:space="preserve">費目</w:t>
            </w:r>
          </w:p>
        </w:tc>
        <w:tc>
          <w:tcPr>
            <w:tcW w:type="dxa" w:w="7226"/>
            <w:tcBorders>
              <w:top w:val="single" w:color="AAAAAA" w:sz="1"/>
              <w:left w:val="single" w:color="AAAAAA" w:sz="1"/>
              <w:bottom w:val="single" w:color="AAAAAA" w:sz="1"/>
              <w:right w:val="single" w:color="AAAAAA" w:sz="1"/>
            </w:tcBorders>
            <w:shd w:fill="CCCCCC" w:val="clear"/>
            <w:tcMar>
              <w:top w:type="dxa" w:w="80"/>
              <w:left w:type="dxa" w:w="120"/>
              <w:bottom w:type="dxa" w:w="80"/>
              <w:right w:type="dxa" w:w="120"/>
            </w:tcMar>
          </w:tcPr>
          <w:p>
            <w:r>
              <w:rPr>
                <w:rFonts w:ascii="MS明朝" w:cs="MS明朝" w:eastAsia="MS明朝" w:hAnsi="MS明朝"/>
                <w:b/>
                <w:bCs/>
                <w:sz w:val="22"/>
                <w:szCs w:val="22"/>
              </w:rPr>
              <w:t xml:space="preserve">内容</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諸謝金</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研究に対する協力や助言に対する謝礼。</w:t>
            </w:r>
          </w:p>
          <w:p>
            <w:pPr>
              <w:spacing w:after="40"/>
            </w:pPr>
            <w:r>
              <w:rPr>
                <w:rFonts w:ascii="MS明朝" w:cs="MS明朝" w:eastAsia="MS明朝" w:hAnsi="MS明朝"/>
                <w:sz w:val="22"/>
                <w:szCs w:val="22"/>
              </w:rPr>
              <w:t xml:space="preserve">※助成者本人および共同研究者への支給は認められない。</w:t>
            </w:r>
          </w:p>
          <w:p>
            <w:pPr>
              <w:spacing w:after="40"/>
            </w:pPr>
            <w:r>
              <w:rPr>
                <w:rFonts w:ascii="MS明朝" w:cs="MS明朝" w:eastAsia="MS明朝" w:hAnsi="MS明朝"/>
                <w:sz w:val="22"/>
                <w:szCs w:val="22"/>
              </w:rPr>
              <w:t xml:space="preserve">※受領者には、所得税法に定める確定所得申告の手続きを行うよう指導すること。</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調査費</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アンケートの集計、解析、文字起こしなどの費用。</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会議費</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研究に必要な会議に要する経費（飲食代、会場代、備品レンタル代、茶菓子台など）。</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旅費交通費</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研究のための交通費、宿泊費、日当など。学会へ参加するための交通費や参加費なども含む。</w:t>
            </w:r>
          </w:p>
          <w:p>
            <w:pPr>
              <w:spacing w:after="40"/>
            </w:pPr>
            <w:r>
              <w:rPr>
                <w:rFonts w:ascii="MS明朝" w:cs="MS明朝" w:eastAsia="MS明朝" w:hAnsi="MS明朝"/>
                <w:sz w:val="22"/>
                <w:szCs w:val="22"/>
              </w:rPr>
              <w:t xml:space="preserve">※旅費計算に当たっては、所属施設・団体の規定に従うこと。</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図書費</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研究のための文献の購入費用。</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消耗品</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研究に必要な事務用品や消耗品の費用。</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設備費</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研究のための機器やソフトなどの費用。</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印刷費</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資料の印刷、複写費、現像料など。</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通信運搬費</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クラウドサービス利用料や切手代、送料など。</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MS明朝" w:cs="MS明朝" w:eastAsia="MS明朝" w:hAnsi="MS明朝"/>
                <w:sz w:val="22"/>
                <w:szCs w:val="22"/>
              </w:rPr>
              <w:t xml:space="preserve">雑費</w:t>
            </w:r>
          </w:p>
        </w:tc>
        <w:tc>
          <w:tcPr>
            <w:tcW w:type="dxa" w:w="7226"/>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pPr>
            <w:r>
              <w:rPr>
                <w:rFonts w:ascii="MS明朝" w:cs="MS明朝" w:eastAsia="MS明朝" w:hAnsi="MS明朝"/>
                <w:sz w:val="22"/>
                <w:szCs w:val="22"/>
              </w:rPr>
              <w:t xml:space="preserve">各科目に該当しないもの。</w:t>
            </w:r>
          </w:p>
        </w:tc>
      </w:tr>
    </w:tbl>
    <w:p>
      <w:pPr>
        <w:spacing w:after="80"/>
      </w:pPr>
      <w:r>
        <w:t xml:space="preserve"/>
      </w:r>
    </w:p>
    <w:p>
      <w:pPr>
        <w:spacing w:after="80"/>
      </w:pPr>
      <w:r>
        <w:t xml:space="preserve"/>
      </w:r>
    </w:p>
    <w:p>
      <w:pPr>
        <w:spacing w:after="80" w:before="240"/>
      </w:pPr>
      <w:r>
        <w:rPr>
          <w:rFonts w:ascii="MS明朝" w:cs="MS明朝" w:eastAsia="MS明朝" w:hAnsi="MS明朝"/>
          <w:b/>
          <w:bCs/>
          <w:sz w:val="22"/>
          <w:szCs w:val="22"/>
        </w:rPr>
        <w:t xml:space="preserve">〇問い合わせ先</w:t>
      </w:r>
    </w:p>
    <w:p>
      <w:pPr>
        <w:spacing w:after="120"/>
      </w:pPr>
      <w:r>
        <w:rPr>
          <w:rFonts w:ascii="MS明朝" w:cs="MS明朝" w:eastAsia="MS明朝" w:hAnsi="MS明朝"/>
          <w:sz w:val="22"/>
          <w:szCs w:val="22"/>
        </w:rPr>
        <w:t xml:space="preserve">ななーる訪問看護デベロップメントセンター</w:t>
      </w:r>
    </w:p>
    <w:p>
      <w:pPr>
        <w:spacing w:after="120"/>
      </w:pPr>
      <w:r>
        <w:rPr>
          <w:rFonts w:ascii="MS明朝" w:cs="MS明朝" w:eastAsia="MS明朝" w:hAnsi="MS明朝"/>
          <w:sz w:val="22"/>
          <w:szCs w:val="22"/>
        </w:rPr>
        <w:t xml:space="preserve">ななーる訪問看護研究助成プロジェクト事務局</w:t>
      </w:r>
    </w:p>
    <w:p>
      <w:pPr>
        <w:spacing w:after="120"/>
      </w:pPr>
      <w:r>
        <w:rPr>
          <w:rFonts w:ascii="MS明朝" w:cs="MS明朝" w:eastAsia="MS明朝" w:hAnsi="MS明朝"/>
          <w:sz w:val="22"/>
          <w:szCs w:val="22"/>
        </w:rPr>
        <w:t xml:space="preserve">〒560-0085</w:t>
      </w:r>
    </w:p>
    <w:p>
      <w:pPr>
        <w:spacing w:after="120"/>
      </w:pPr>
      <w:r>
        <w:rPr>
          <w:rFonts w:ascii="MS明朝" w:cs="MS明朝" w:eastAsia="MS明朝" w:hAnsi="MS明朝"/>
          <w:sz w:val="22"/>
          <w:szCs w:val="22"/>
        </w:rPr>
        <w:t xml:space="preserve">豊中市上新田3丁目6-17-301</w:t>
      </w:r>
    </w:p>
    <w:p>
      <w:pPr>
        <w:spacing w:after="120"/>
      </w:pPr>
      <w:r>
        <w:rPr>
          <w:rFonts w:ascii="MS明朝" w:cs="MS明朝" w:eastAsia="MS明朝" w:hAnsi="MS明朝"/>
          <w:sz w:val="22"/>
          <w:szCs w:val="22"/>
        </w:rPr>
        <w:t xml:space="preserve">E-mail: info@nana-dc.jp</w:t>
      </w:r>
    </w:p>
    <w:p>
      <w:pPr>
        <w:spacing w:after="120"/>
      </w:pPr>
      <w:r>
        <w:rPr>
          <w:rFonts w:ascii="MS明朝" w:cs="MS明朝" w:eastAsia="MS明朝" w:hAnsi="MS明朝"/>
          <w:sz w:val="22"/>
          <w:szCs w:val="22"/>
        </w:rPr>
        <w:t xml:space="preserve">※電話での問い合わせには対応していません。</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明朝" w:cs="MS明朝" w:eastAsia="MS明朝" w:hAnsi="MS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2026-04-17T00:16:33.786Z</dcterms:created>
  <dcterms:modified xsi:type="dcterms:W3CDTF">2026-04-17T00:16:33.787Z</dcterms:modified>
</cp:coreProperties>
</file>

<file path=docProps/custom.xml><?xml version="1.0" encoding="utf-8"?>
<Properties xmlns="http://schemas.openxmlformats.org/officeDocument/2006/custom-properties" xmlns:vt="http://schemas.openxmlformats.org/officeDocument/2006/docPropsVTypes"/>
</file>